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8"/>
          <w:szCs w:val="28"/>
        </w:rPr>
      </w:pPr>
      <w:bookmarkStart w:id="0" w:name="_GoBack"/>
      <w:bookmarkEnd w:id="0"/>
      <w:r>
        <w:rPr>
          <w:rStyle w:val="7"/>
          <w:rFonts w:hint="eastAsia" w:ascii="黑体" w:hAnsi="黑体" w:eastAsia="黑体" w:cs="黑体"/>
          <w:b/>
          <w:bCs/>
          <w:kern w:val="0"/>
          <w:sz w:val="28"/>
          <w:szCs w:val="28"/>
        </w:rPr>
        <w:t>理财产品过往业绩不代表其未来表现，不等于理财产品实际收益</w:t>
      </w:r>
    </w:p>
    <w:p>
      <w:pPr>
        <w:spacing w:line="400" w:lineRule="exact"/>
        <w:jc w:val="center"/>
        <w:rPr>
          <w:rStyle w:val="7"/>
          <w:rFonts w:hint="eastAsia" w:ascii="黑体" w:hAnsi="黑体" w:eastAsia="黑体" w:cs="黑体"/>
          <w:b/>
          <w:bCs/>
          <w:kern w:val="0"/>
          <w:sz w:val="28"/>
          <w:szCs w:val="28"/>
        </w:rPr>
      </w:pPr>
      <w:r>
        <w:rPr>
          <w:rStyle w:val="7"/>
          <w:rFonts w:hint="eastAsia" w:ascii="黑体" w:hAnsi="黑体" w:eastAsia="黑体" w:cs="黑体"/>
          <w:b/>
          <w:bCs/>
          <w:kern w:val="0"/>
          <w:sz w:val="28"/>
          <w:szCs w:val="28"/>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本产品为定期开放式净值型理财产品，开放周期为：</w:t>
      </w:r>
      <w:r>
        <w:rPr>
          <w:rFonts w:hint="eastAsia" w:ascii="黑体" w:hAnsi="黑体" w:eastAsia="黑体" w:cs="黑体"/>
          <w:b/>
          <w:bCs/>
          <w:color w:val="000000"/>
          <w:kern w:val="0"/>
          <w:sz w:val="24"/>
          <w:szCs w:val="24"/>
          <w:lang w:val="en-US" w:eastAsia="zh-CN"/>
        </w:rPr>
        <w:t>180</w:t>
      </w:r>
      <w:r>
        <w:rPr>
          <w:rFonts w:hint="eastAsia" w:ascii="黑体" w:hAnsi="黑体" w:eastAsia="黑体" w:cs="黑体"/>
          <w:b/>
          <w:bCs/>
          <w:color w:val="000000"/>
          <w:kern w:val="0"/>
          <w:sz w:val="24"/>
          <w:szCs w:val="24"/>
        </w:rPr>
        <w:t>天，</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b/>
                <w:bCs/>
                <w:kern w:val="44"/>
                <w:sz w:val="18"/>
                <w:szCs w:val="18"/>
              </w:rPr>
            </w:pPr>
          </w:p>
          <w:p>
            <w:pPr>
              <w:widowControl/>
              <w:spacing w:line="240" w:lineRule="exact"/>
              <w:ind w:firstLine="270" w:firstLineChars="150"/>
              <w:rPr>
                <w:rFonts w:ascii="华文仿宋" w:hAnsi="华文仿宋" w:eastAsia="华文仿宋"/>
                <w:b/>
                <w:bCs/>
                <w:kern w:val="44"/>
                <w:sz w:val="18"/>
                <w:szCs w:val="18"/>
              </w:rPr>
            </w:pPr>
            <w:r>
              <w:rPr>
                <w:rFonts w:hint="eastAsia" w:ascii="华文仿宋" w:hAnsi="华文仿宋" w:eastAsia="华文仿宋"/>
                <w:b/>
                <w:bCs/>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bCs w:val="0"/>
          <w:color w:val="000000"/>
          <w:kern w:val="0"/>
          <w:sz w:val="24"/>
          <w:szCs w:val="24"/>
        </w:rPr>
      </w:pPr>
      <w:r>
        <w:rPr>
          <w:rFonts w:hint="eastAsia" w:ascii="黑体" w:hAnsi="黑体" w:eastAsia="黑体" w:cs="黑体"/>
          <w:b/>
          <w:bCs w:val="0"/>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在本理财计划存续期内，投资者只能在本产品说明书规定的赎回期内办理赎回，除此之外，投资资者不享有赎回权利。除本产品说明书另有约定外，在投资周期内客户无提前终止权，如果客户在投资周期内产生流动性需求，新疆银行有权拒绝赎回申请，客户可能面临理财产品不能随时变现的流动性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 xml:space="preserve"> 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highlight w:val="none"/>
          <w:lang w:eastAsia="zh-CN"/>
        </w:rPr>
        <w:t>非新疆银行原因的</w:t>
      </w:r>
      <w:r>
        <w:rPr>
          <w:rFonts w:hint="eastAsia" w:ascii="华文仿宋" w:hAnsi="华文仿宋" w:eastAsia="华文仿宋"/>
          <w:sz w:val="24"/>
          <w:szCs w:val="24"/>
          <w:highlight w:val="none"/>
        </w:rPr>
        <w:t>系统故障、通讯故障等意外事件的发生，可能对产品的成立、投资运作、</w:t>
      </w:r>
      <w:r>
        <w:rPr>
          <w:rFonts w:hint="eastAsia" w:ascii="华文仿宋" w:hAnsi="华文仿宋" w:eastAsia="华文仿宋"/>
          <w:sz w:val="24"/>
          <w:szCs w:val="24"/>
        </w:rPr>
        <w:t>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黑体" w:hAnsi="黑体" w:eastAsia="黑体" w:cs="黑体"/>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hint="eastAsia" w:ascii="黑体" w:hAnsi="黑体" w:eastAsia="黑体" w:cs="黑体"/>
                                <w:b/>
                                <w:sz w:val="24"/>
                                <w:szCs w:val="24"/>
                              </w:rPr>
                            </w:pPr>
                            <w:r>
                              <w:rPr>
                                <w:rFonts w:hint="eastAsia" w:ascii="黑体" w:hAnsi="黑体" w:eastAsia="黑体" w:cs="黑体"/>
                                <w:b/>
                                <w:sz w:val="24"/>
                                <w:szCs w:val="24"/>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p>
                            <w:pPr>
                              <w:ind w:left="4200" w:firstLine="420"/>
                              <w:rPr>
                                <w:rFonts w:ascii="宋体" w:cs="Arial"/>
                                <w:szCs w:val="21"/>
                              </w:rPr>
                            </w:pPr>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hint="eastAsia" w:ascii="黑体" w:hAnsi="黑体" w:eastAsia="黑体" w:cs="黑体"/>
                          <w:b/>
                          <w:sz w:val="24"/>
                          <w:szCs w:val="24"/>
                        </w:rPr>
                      </w:pPr>
                      <w:r>
                        <w:rPr>
                          <w:rFonts w:hint="eastAsia" w:ascii="黑体" w:hAnsi="黑体" w:eastAsia="黑体" w:cs="黑体"/>
                          <w:b/>
                          <w:sz w:val="24"/>
                          <w:szCs w:val="24"/>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p>
                      <w:pPr>
                        <w:ind w:left="4200" w:firstLine="420"/>
                        <w:rPr>
                          <w:rFonts w:ascii="宋体" w:cs="Arial"/>
                          <w:szCs w:val="21"/>
                        </w:rPr>
                      </w:pP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9700"/>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43F9D"/>
    <w:rsid w:val="00151301"/>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6076F"/>
    <w:rsid w:val="002A632E"/>
    <w:rsid w:val="002C5ACA"/>
    <w:rsid w:val="002E21A5"/>
    <w:rsid w:val="002E58B1"/>
    <w:rsid w:val="002E728A"/>
    <w:rsid w:val="002F16A7"/>
    <w:rsid w:val="00302C35"/>
    <w:rsid w:val="00310ED5"/>
    <w:rsid w:val="003117E3"/>
    <w:rsid w:val="00323FEB"/>
    <w:rsid w:val="0034614A"/>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77939"/>
    <w:rsid w:val="00584DBD"/>
    <w:rsid w:val="00590AA0"/>
    <w:rsid w:val="005E5552"/>
    <w:rsid w:val="00620AAA"/>
    <w:rsid w:val="00621B92"/>
    <w:rsid w:val="0062219B"/>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7678D"/>
    <w:rsid w:val="00784311"/>
    <w:rsid w:val="007C287F"/>
    <w:rsid w:val="007D32C2"/>
    <w:rsid w:val="007E5C50"/>
    <w:rsid w:val="007F0572"/>
    <w:rsid w:val="007F564D"/>
    <w:rsid w:val="008240F9"/>
    <w:rsid w:val="00826261"/>
    <w:rsid w:val="00850881"/>
    <w:rsid w:val="00870C64"/>
    <w:rsid w:val="008A02B2"/>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811D4"/>
    <w:rsid w:val="009A6C27"/>
    <w:rsid w:val="009A7BC5"/>
    <w:rsid w:val="009C4BC4"/>
    <w:rsid w:val="009D128D"/>
    <w:rsid w:val="009D1EED"/>
    <w:rsid w:val="009E3E53"/>
    <w:rsid w:val="009F3D45"/>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73ACA"/>
    <w:rsid w:val="00B848FE"/>
    <w:rsid w:val="00B97A50"/>
    <w:rsid w:val="00BA48B5"/>
    <w:rsid w:val="00BA520B"/>
    <w:rsid w:val="00C22B9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0252"/>
    <w:rsid w:val="00F31F18"/>
    <w:rsid w:val="00F36084"/>
    <w:rsid w:val="00F502C0"/>
    <w:rsid w:val="00F62A1B"/>
    <w:rsid w:val="00F738D3"/>
    <w:rsid w:val="00F841EA"/>
    <w:rsid w:val="00F96574"/>
    <w:rsid w:val="00FA76B2"/>
    <w:rsid w:val="00FF279A"/>
    <w:rsid w:val="0268270A"/>
    <w:rsid w:val="08804632"/>
    <w:rsid w:val="0DFB2CBA"/>
    <w:rsid w:val="103B7DC4"/>
    <w:rsid w:val="133C6CB8"/>
    <w:rsid w:val="14484A85"/>
    <w:rsid w:val="19140CA5"/>
    <w:rsid w:val="1D3D44C1"/>
    <w:rsid w:val="1FFC59A5"/>
    <w:rsid w:val="26E837E0"/>
    <w:rsid w:val="28905623"/>
    <w:rsid w:val="292D688A"/>
    <w:rsid w:val="33AC4BCC"/>
    <w:rsid w:val="345B563C"/>
    <w:rsid w:val="3A54081A"/>
    <w:rsid w:val="3CC20637"/>
    <w:rsid w:val="4688588A"/>
    <w:rsid w:val="50F5070F"/>
    <w:rsid w:val="522F35AE"/>
    <w:rsid w:val="5744799E"/>
    <w:rsid w:val="5D0F5767"/>
    <w:rsid w:val="5DA04471"/>
    <w:rsid w:val="6B5C62A6"/>
    <w:rsid w:val="6C293EA4"/>
    <w:rsid w:val="76217A0F"/>
    <w:rsid w:val="786B040F"/>
    <w:rsid w:val="7BE21F89"/>
    <w:rsid w:val="7EAE22AE"/>
    <w:rsid w:val="7EB5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2070</Words>
  <Characters>2125</Characters>
  <Lines>15</Lines>
  <Paragraphs>4</Paragraphs>
  <TotalTime>0</TotalTime>
  <ScaleCrop>false</ScaleCrop>
  <LinksUpToDate>false</LinksUpToDate>
  <CharactersWithSpaces>2131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2019-09-17T02:47:00Z</cp:lastPrinted>
  <dcterms:modified xsi:type="dcterms:W3CDTF">2020-12-30T05:34:46Z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